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FCAC6" w14:textId="77777777" w:rsidR="00FD3A32" w:rsidRDefault="00FD3A32" w:rsidP="002B770B">
      <w:pPr>
        <w:tabs>
          <w:tab w:val="left" w:pos="0"/>
        </w:tabs>
        <w:jc w:val="right"/>
        <w:rPr>
          <w:rFonts w:ascii="Tahoma" w:hAnsi="Tahoma" w:cs="Tahoma"/>
          <w:b/>
          <w:szCs w:val="24"/>
        </w:rPr>
      </w:pPr>
    </w:p>
    <w:p w14:paraId="31E3FA65" w14:textId="1209B44F" w:rsidR="00285E99" w:rsidRDefault="00285E99" w:rsidP="00285E99">
      <w:pPr>
        <w:tabs>
          <w:tab w:val="left" w:pos="0"/>
        </w:tabs>
        <w:jc w:val="right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Приложение 5 к Приглашению</w:t>
      </w:r>
      <w:r w:rsidRPr="007F5CAD">
        <w:rPr>
          <w:rFonts w:ascii="Tahoma" w:hAnsi="Tahoma" w:cs="Tahoma"/>
          <w:b/>
          <w:szCs w:val="24"/>
        </w:rPr>
        <w:t xml:space="preserve"> </w:t>
      </w:r>
    </w:p>
    <w:p w14:paraId="1956F658" w14:textId="383557EC" w:rsidR="00285E99" w:rsidRDefault="00285E99" w:rsidP="00285E99">
      <w:pPr>
        <w:tabs>
          <w:tab w:val="left" w:pos="0"/>
        </w:tabs>
        <w:jc w:val="right"/>
        <w:rPr>
          <w:rFonts w:ascii="Tahoma" w:hAnsi="Tahoma" w:cs="Tahoma"/>
          <w:b/>
          <w:szCs w:val="24"/>
        </w:rPr>
      </w:pPr>
    </w:p>
    <w:p w14:paraId="717ADD49" w14:textId="77777777" w:rsidR="00285E99" w:rsidRDefault="00285E99" w:rsidP="00285E99">
      <w:pPr>
        <w:tabs>
          <w:tab w:val="left" w:pos="0"/>
        </w:tabs>
        <w:jc w:val="right"/>
        <w:rPr>
          <w:rFonts w:ascii="Tahoma" w:hAnsi="Tahoma" w:cs="Tahoma"/>
          <w:b/>
          <w:szCs w:val="24"/>
        </w:rPr>
      </w:pPr>
    </w:p>
    <w:p w14:paraId="0064DD76" w14:textId="30BC8FBC" w:rsidR="007F5CAD" w:rsidRPr="007F5CAD" w:rsidRDefault="007F5CAD" w:rsidP="00285E99">
      <w:pPr>
        <w:tabs>
          <w:tab w:val="left" w:pos="0"/>
        </w:tabs>
        <w:jc w:val="center"/>
        <w:rPr>
          <w:rFonts w:ascii="Tahoma" w:hAnsi="Tahoma" w:cs="Tahoma"/>
          <w:b/>
          <w:szCs w:val="24"/>
        </w:rPr>
      </w:pPr>
      <w:r w:rsidRPr="007F5CAD">
        <w:rPr>
          <w:rFonts w:ascii="Tahoma" w:hAnsi="Tahoma" w:cs="Tahoma"/>
          <w:b/>
          <w:szCs w:val="24"/>
        </w:rPr>
        <w:t>Квалификационные требования к контрагентам</w:t>
      </w:r>
    </w:p>
    <w:p w14:paraId="3890B4EF" w14:textId="77777777" w:rsidR="007F5CAD" w:rsidRPr="007F5CAD" w:rsidRDefault="007F5CAD" w:rsidP="007F5CAD">
      <w:pPr>
        <w:tabs>
          <w:tab w:val="left" w:pos="0"/>
        </w:tabs>
        <w:rPr>
          <w:rFonts w:ascii="Tahoma" w:hAnsi="Tahoma" w:cs="Tahoma"/>
          <w:szCs w:val="24"/>
        </w:rPr>
      </w:pPr>
    </w:p>
    <w:p w14:paraId="1F99F548" w14:textId="23FFE661" w:rsidR="00F73D7B" w:rsidRPr="00F73D7B" w:rsidRDefault="00F73D7B" w:rsidP="00F73D7B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exact"/>
        <w:rPr>
          <w:rFonts w:ascii="Tahoma" w:hAnsi="Tahoma" w:cs="Tahoma"/>
          <w:bCs/>
          <w:color w:val="000000"/>
          <w:szCs w:val="24"/>
          <w:lang w:bidi="ru-RU"/>
        </w:rPr>
      </w:pPr>
      <w:r w:rsidRPr="00F73D7B">
        <w:rPr>
          <w:rFonts w:ascii="Tahoma" w:hAnsi="Tahoma" w:cs="Tahoma"/>
          <w:bCs/>
          <w:color w:val="000000"/>
          <w:szCs w:val="24"/>
          <w:lang w:bidi="ru-RU"/>
        </w:rPr>
        <w:t>Наличие лицензии на проведение обязательных (</w:t>
      </w:r>
      <w:r>
        <w:rPr>
          <w:rFonts w:ascii="Tahoma" w:hAnsi="Tahoma" w:cs="Tahoma"/>
          <w:bCs/>
          <w:color w:val="000000"/>
          <w:szCs w:val="24"/>
          <w:lang w:bidi="ru-RU"/>
        </w:rPr>
        <w:t xml:space="preserve">Проведение </w:t>
      </w:r>
      <w:r w:rsidRPr="00F73D7B">
        <w:rPr>
          <w:rFonts w:ascii="Tahoma" w:hAnsi="Tahoma" w:cs="Tahoma"/>
          <w:bCs/>
          <w:color w:val="000000"/>
          <w:szCs w:val="24"/>
          <w:lang w:bidi="ru-RU"/>
        </w:rPr>
        <w:t xml:space="preserve">медицинских осмотров осуществляется согласно приказа Министерства здравоохранения Российской Федерации (далее – Минздрав России)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а также приказа Министерства труда и социальной защиты Российской Федерации № 988н, Министерства здравоохранения Российской Федерации России от 31.12.2020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 </w:t>
      </w:r>
      <w:r w:rsidRPr="00F73D7B">
        <w:rPr>
          <w:rFonts w:ascii="Tahoma" w:hAnsi="Tahoma" w:cs="Tahoma"/>
          <w:b/>
          <w:bCs/>
          <w:color w:val="000000"/>
          <w:szCs w:val="24"/>
          <w:lang w:bidi="ru-RU"/>
        </w:rPr>
        <w:t>(Подтверждается предоставлением копии лицензии).</w:t>
      </w:r>
    </w:p>
    <w:p w14:paraId="40C99FB7" w14:textId="77777777" w:rsidR="00373D3C" w:rsidRDefault="00373D3C" w:rsidP="00006CEB">
      <w:pPr>
        <w:tabs>
          <w:tab w:val="left" w:pos="284"/>
        </w:tabs>
        <w:contextualSpacing/>
        <w:rPr>
          <w:rFonts w:ascii="Tahoma" w:hAnsi="Tahoma" w:cs="Tahoma"/>
          <w:b/>
          <w:szCs w:val="24"/>
        </w:rPr>
      </w:pPr>
    </w:p>
    <w:p w14:paraId="7A0EF476" w14:textId="3AF3AB16" w:rsidR="00373D3C" w:rsidRPr="00DB454E" w:rsidRDefault="00373D3C" w:rsidP="00DD0233">
      <w:pPr>
        <w:tabs>
          <w:tab w:val="left" w:pos="142"/>
        </w:tabs>
        <w:contextualSpacing/>
        <w:rPr>
          <w:rFonts w:ascii="Tahoma" w:hAnsi="Tahoma" w:cs="Tahoma"/>
          <w:szCs w:val="24"/>
        </w:rPr>
      </w:pPr>
    </w:p>
    <w:p w14:paraId="0A41F29F" w14:textId="61136358" w:rsidR="007F5CAD" w:rsidRPr="007F5CAD" w:rsidRDefault="007F5CAD" w:rsidP="00FD3A32">
      <w:pPr>
        <w:tabs>
          <w:tab w:val="left" w:pos="284"/>
          <w:tab w:val="left" w:pos="568"/>
          <w:tab w:val="left" w:pos="1134"/>
        </w:tabs>
        <w:rPr>
          <w:rFonts w:ascii="Tahoma" w:hAnsi="Tahoma" w:cs="Tahoma"/>
          <w:szCs w:val="24"/>
        </w:rPr>
      </w:pPr>
    </w:p>
    <w:p w14:paraId="3EAC80FA" w14:textId="4AA53313" w:rsidR="0004141C" w:rsidRDefault="0004141C" w:rsidP="00834C0A"/>
    <w:p w14:paraId="6D92ABBF" w14:textId="77777777" w:rsidR="007F5CAD" w:rsidRDefault="007F5CAD" w:rsidP="007F5CAD">
      <w:pPr>
        <w:pStyle w:val="ad"/>
        <w:contextualSpacing/>
        <w:jc w:val="both"/>
        <w:rPr>
          <w:rFonts w:ascii="Times New Roman" w:hAnsi="Times New Roman" w:cs="Times New Roman"/>
          <w:i w:val="0"/>
          <w:iCs w:val="0"/>
          <w:sz w:val="24"/>
          <w:lang w:val="ru-RU" w:eastAsia="ru-RU"/>
        </w:rPr>
      </w:pPr>
      <w:bookmarkStart w:id="0" w:name="_GoBack"/>
      <w:bookmarkEnd w:id="0"/>
    </w:p>
    <w:sectPr w:rsidR="007F5CAD" w:rsidSect="00E27F5A">
      <w:pgSz w:w="12240" w:h="15840" w:code="1"/>
      <w:pgMar w:top="1134" w:right="851" w:bottom="567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FB"/>
    <w:multiLevelType w:val="hybridMultilevel"/>
    <w:tmpl w:val="74568A0E"/>
    <w:lvl w:ilvl="0" w:tplc="14D0C7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EBC"/>
    <w:multiLevelType w:val="hybridMultilevel"/>
    <w:tmpl w:val="B32086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3EDF"/>
    <w:multiLevelType w:val="multilevel"/>
    <w:tmpl w:val="0CFEC3B4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B32B0F"/>
    <w:multiLevelType w:val="hybridMultilevel"/>
    <w:tmpl w:val="28AEDE3E"/>
    <w:lvl w:ilvl="0" w:tplc="84F651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841DC"/>
    <w:multiLevelType w:val="hybridMultilevel"/>
    <w:tmpl w:val="4B5EA4FC"/>
    <w:lvl w:ilvl="0" w:tplc="DB40D44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FD56F1"/>
    <w:multiLevelType w:val="hybridMultilevel"/>
    <w:tmpl w:val="0F7EC4BE"/>
    <w:lvl w:ilvl="0" w:tplc="0B9E1E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2BAF"/>
    <w:multiLevelType w:val="hybridMultilevel"/>
    <w:tmpl w:val="448E7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364023"/>
    <w:multiLevelType w:val="hybridMultilevel"/>
    <w:tmpl w:val="CA80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E20DB"/>
    <w:multiLevelType w:val="multilevel"/>
    <w:tmpl w:val="C6705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3AC6098D"/>
    <w:multiLevelType w:val="hybridMultilevel"/>
    <w:tmpl w:val="1F2C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46A9F"/>
    <w:multiLevelType w:val="hybridMultilevel"/>
    <w:tmpl w:val="B2889D3A"/>
    <w:lvl w:ilvl="0" w:tplc="CA1071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14F3ECE"/>
    <w:multiLevelType w:val="hybridMultilevel"/>
    <w:tmpl w:val="B4BACCC8"/>
    <w:lvl w:ilvl="0" w:tplc="F12A696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B71F18"/>
    <w:multiLevelType w:val="multilevel"/>
    <w:tmpl w:val="EAC2B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CF9158F"/>
    <w:multiLevelType w:val="hybridMultilevel"/>
    <w:tmpl w:val="E2CEA060"/>
    <w:lvl w:ilvl="0" w:tplc="C7D277D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60AC0"/>
    <w:multiLevelType w:val="hybridMultilevel"/>
    <w:tmpl w:val="9086E33E"/>
    <w:lvl w:ilvl="0" w:tplc="ED5A268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C1913"/>
    <w:multiLevelType w:val="hybridMultilevel"/>
    <w:tmpl w:val="D04201EA"/>
    <w:lvl w:ilvl="0" w:tplc="100ACDEE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1"/>
  </w:num>
  <w:num w:numId="8">
    <w:abstractNumId w:val="2"/>
  </w:num>
  <w:num w:numId="9">
    <w:abstractNumId w:val="6"/>
  </w:num>
  <w:num w:numId="10">
    <w:abstractNumId w:val="14"/>
  </w:num>
  <w:num w:numId="11">
    <w:abstractNumId w:val="12"/>
  </w:num>
  <w:num w:numId="12">
    <w:abstractNumId w:val="13"/>
  </w:num>
  <w:num w:numId="13">
    <w:abstractNumId w:val="10"/>
  </w:num>
  <w:num w:numId="14">
    <w:abstractNumId w:val="3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44"/>
    <w:rsid w:val="00006CEB"/>
    <w:rsid w:val="0004141C"/>
    <w:rsid w:val="0008004B"/>
    <w:rsid w:val="000E17CB"/>
    <w:rsid w:val="00113645"/>
    <w:rsid w:val="00173400"/>
    <w:rsid w:val="00184737"/>
    <w:rsid w:val="00203845"/>
    <w:rsid w:val="0020458D"/>
    <w:rsid w:val="002074A5"/>
    <w:rsid w:val="00231482"/>
    <w:rsid w:val="00281884"/>
    <w:rsid w:val="00285E99"/>
    <w:rsid w:val="002A1599"/>
    <w:rsid w:val="002B770B"/>
    <w:rsid w:val="002D5B38"/>
    <w:rsid w:val="00373D3C"/>
    <w:rsid w:val="003926AB"/>
    <w:rsid w:val="00403D22"/>
    <w:rsid w:val="0045108E"/>
    <w:rsid w:val="00554BA8"/>
    <w:rsid w:val="005821AC"/>
    <w:rsid w:val="0059396D"/>
    <w:rsid w:val="005A7FCA"/>
    <w:rsid w:val="005B1B44"/>
    <w:rsid w:val="00613DE7"/>
    <w:rsid w:val="00642DF2"/>
    <w:rsid w:val="00645F1C"/>
    <w:rsid w:val="00693E86"/>
    <w:rsid w:val="006B2A2A"/>
    <w:rsid w:val="0073612A"/>
    <w:rsid w:val="007526CC"/>
    <w:rsid w:val="00791123"/>
    <w:rsid w:val="0079427D"/>
    <w:rsid w:val="007E2E67"/>
    <w:rsid w:val="007F147C"/>
    <w:rsid w:val="007F5CAD"/>
    <w:rsid w:val="00800BD3"/>
    <w:rsid w:val="00801F3D"/>
    <w:rsid w:val="00834C0A"/>
    <w:rsid w:val="00836D40"/>
    <w:rsid w:val="00850A4B"/>
    <w:rsid w:val="008928A9"/>
    <w:rsid w:val="008E198D"/>
    <w:rsid w:val="0092131D"/>
    <w:rsid w:val="00A047B9"/>
    <w:rsid w:val="00A05B45"/>
    <w:rsid w:val="00A1524B"/>
    <w:rsid w:val="00BE21DA"/>
    <w:rsid w:val="00BE4A5C"/>
    <w:rsid w:val="00C111EB"/>
    <w:rsid w:val="00CA1EDA"/>
    <w:rsid w:val="00CC60B1"/>
    <w:rsid w:val="00D11C6A"/>
    <w:rsid w:val="00D36248"/>
    <w:rsid w:val="00D70D54"/>
    <w:rsid w:val="00DB454E"/>
    <w:rsid w:val="00DD0233"/>
    <w:rsid w:val="00E72503"/>
    <w:rsid w:val="00EA766C"/>
    <w:rsid w:val="00EB1EF1"/>
    <w:rsid w:val="00F024D3"/>
    <w:rsid w:val="00F06AB4"/>
    <w:rsid w:val="00F73D7B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E0CE"/>
  <w15:chartTrackingRefBased/>
  <w15:docId w15:val="{B84CC20F-8C41-454A-89A5-43E7CFD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,нумерация,ПКФ Список,Абзац списка5,lp1,Bullet List,FooterText,numbered,Paragraphe de liste1,Num Bullet 1,# Список 1"/>
    <w:basedOn w:val="a"/>
    <w:link w:val="a4"/>
    <w:uiPriority w:val="34"/>
    <w:qFormat/>
    <w:rsid w:val="00403D22"/>
    <w:pPr>
      <w:ind w:left="720"/>
    </w:pPr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нумерация Знак,ПКФ Список Знак,Абзац списка5 Знак,lp1 Знак"/>
    <w:link w:val="a3"/>
    <w:uiPriority w:val="34"/>
    <w:qFormat/>
    <w:locked/>
    <w:rsid w:val="00403D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03D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03D22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03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3D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03D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3D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3D2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34"/>
    <w:qFormat/>
    <w:rsid w:val="00CC60B1"/>
    <w:pPr>
      <w:ind w:left="720"/>
    </w:pPr>
  </w:style>
  <w:style w:type="character" w:styleId="ac">
    <w:name w:val="Hyperlink"/>
    <w:uiPriority w:val="99"/>
    <w:qFormat/>
    <w:rsid w:val="0004141C"/>
    <w:rPr>
      <w:color w:val="0000FF"/>
      <w:u w:val="single"/>
    </w:rPr>
  </w:style>
  <w:style w:type="paragraph" w:styleId="ad">
    <w:name w:val="No Spacing"/>
    <w:uiPriority w:val="1"/>
    <w:qFormat/>
    <w:rsid w:val="007F5CAD"/>
    <w:pPr>
      <w:spacing w:after="0" w:line="240" w:lineRule="auto"/>
    </w:pPr>
    <w:rPr>
      <w:rFonts w:ascii="Calibri" w:eastAsia="Times New Roman" w:hAnsi="Calibri" w:cs="Calibri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"Кольская ГМК"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Анатольевна</dc:creator>
  <cp:keywords/>
  <dc:description/>
  <cp:lastModifiedBy>Манькова Светлана Алексеевна</cp:lastModifiedBy>
  <cp:revision>29</cp:revision>
  <dcterms:created xsi:type="dcterms:W3CDTF">2024-08-15T13:47:00Z</dcterms:created>
  <dcterms:modified xsi:type="dcterms:W3CDTF">2026-03-02T07:25:00Z</dcterms:modified>
</cp:coreProperties>
</file>