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ED7824">
        <w:rPr>
          <w:rFonts w:ascii="Tahoma" w:hAnsi="Tahoma" w:cs="Tahoma"/>
          <w:b/>
          <w:szCs w:val="24"/>
          <w:u w:val="single"/>
        </w:rPr>
        <w:t>03</w:t>
      </w:r>
      <w:r w:rsidR="00DA2E21">
        <w:rPr>
          <w:rFonts w:ascii="Tahoma" w:hAnsi="Tahoma" w:cs="Tahoma"/>
          <w:b/>
          <w:szCs w:val="24"/>
          <w:u w:val="single"/>
        </w:rPr>
        <w:t>-РН</w:t>
      </w:r>
      <w:r w:rsidR="00E316D2" w:rsidRPr="00996D3A">
        <w:rPr>
          <w:rFonts w:ascii="Tahoma" w:hAnsi="Tahoma" w:cs="Tahoma"/>
          <w:b/>
          <w:szCs w:val="24"/>
          <w:u w:val="single"/>
        </w:rPr>
        <w:t>И</w:t>
      </w:r>
    </w:p>
    <w:p w:rsidR="00DA2E21" w:rsidRDefault="00DA2E21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квартира, расположенная по адресу: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Мурманская область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</w:p>
    <w:p w:rsidR="00312F23" w:rsidRPr="003B1158" w:rsidRDefault="001D6A60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проспект Ленина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7/1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11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9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A2E21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расположенная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по адресу: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</w:t>
      </w:r>
      <w:r w:rsidR="00EB048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br/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проспект Ленина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7/1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D782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11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9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</w:t>
      </w:r>
      <w:r w:rsidR="00523B51">
        <w:rPr>
          <w:rFonts w:ascii="Tahoma" w:hAnsi="Tahoma" w:cs="Tahoma"/>
          <w:szCs w:val="24"/>
          <w:lang w:eastAsia="ar-SA"/>
        </w:rPr>
        <w:t xml:space="preserve"> 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523B51">
        <w:rPr>
          <w:rFonts w:ascii="Tahoma" w:hAnsi="Tahoma" w:cs="Tahoma"/>
          <w:color w:val="FF0000"/>
          <w:szCs w:val="24"/>
          <w:lang w:eastAsia="ar-SA"/>
        </w:rPr>
        <w:t>02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23B51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523B51">
        <w:rPr>
          <w:rFonts w:ascii="Tahoma" w:hAnsi="Tahoma" w:cs="Tahoma"/>
          <w:color w:val="FF0000"/>
          <w:szCs w:val="24"/>
          <w:lang w:eastAsia="ar-SA"/>
        </w:rPr>
        <w:t>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23B51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D5BC8">
        <w:rPr>
          <w:rFonts w:ascii="Tahoma" w:hAnsi="Tahoma" w:cs="Tahoma"/>
          <w:color w:val="FF0000"/>
          <w:szCs w:val="24"/>
          <w:lang w:eastAsia="ar-SA"/>
        </w:rPr>
        <w:t>3</w:t>
      </w:r>
      <w:r w:rsidR="00523B51">
        <w:rPr>
          <w:rFonts w:ascii="Tahoma" w:hAnsi="Tahoma" w:cs="Tahoma"/>
          <w:color w:val="FF0000"/>
          <w:szCs w:val="24"/>
          <w:lang w:eastAsia="ar-SA"/>
        </w:rPr>
        <w:t>1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523B51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</w:t>
      </w:r>
      <w:r w:rsidR="00523B51">
        <w:rPr>
          <w:rFonts w:ascii="Tahoma" w:hAnsi="Tahoma" w:cs="Tahoma"/>
          <w:color w:val="FF0000"/>
          <w:szCs w:val="24"/>
          <w:lang w:eastAsia="ar-SA"/>
        </w:rPr>
        <w:t>5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23B51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г. Мончегорск, </w:t>
      </w:r>
      <w:r w:rsidR="00523B5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пр. Металлургов, д. 45, корп. 2, 5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-й </w:t>
      </w:r>
      <w:r w:rsidR="00237F28" w:rsidRPr="00523B5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этаж, </w:t>
      </w:r>
      <w:r w:rsidR="00523B5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Конференц-зал</w:t>
      </w:r>
      <w:r w:rsidR="00237F28" w:rsidRPr="00523B5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lastRenderedPageBreak/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E610A" w:rsidRDefault="00312F23" w:rsidP="00AE610A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двухкомнатная квартира, расположенная по адресу: Мурманская обл.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г. Мончегорск, </w:t>
      </w:r>
      <w:r w:rsidR="00ED782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пр. Ленина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д. 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ED782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7/1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кв. </w:t>
      </w:r>
      <w:r w:rsidR="00ED782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11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9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9021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Площадь </w:t>
      </w:r>
      <w:r w:rsidR="00ED782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55,5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м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2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 </w:t>
      </w:r>
      <w:r w:rsidR="001922A3">
        <w:rPr>
          <w:rFonts w:ascii="Tahoma" w:hAnsi="Tahoma" w:cs="Tahoma"/>
          <w:szCs w:val="24"/>
          <w:shd w:val="clear" w:color="auto" w:fill="FFFFFF"/>
          <w:lang w:eastAsia="ar-SA"/>
        </w:rPr>
        <w:t>Этаж 2 из 9</w:t>
      </w:r>
      <w:r w:rsidR="001D6A60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AE610A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адастровый номер: </w:t>
      </w:r>
      <w:r w:rsidR="00DA2E21" w:rsidRP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1:10:0020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807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ED782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58</w:t>
      </w:r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ED7824">
        <w:rPr>
          <w:rFonts w:ascii="Tahoma" w:eastAsia="Arial" w:hAnsi="Tahoma" w:cs="Tahoma"/>
          <w:szCs w:val="24"/>
          <w:shd w:val="clear" w:color="auto" w:fill="FFFFFF"/>
          <w:lang w:eastAsia="ar-SA"/>
        </w:rPr>
        <w:t>00006920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E610A" w:rsidRDefault="00AE610A" w:rsidP="00AE610A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неудовлетворительное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требует ремонта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523B51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="00312B7D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613D4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2 </w:t>
      </w:r>
      <w:r w:rsidR="00ED78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844</w:t>
      </w:r>
      <w:r w:rsidR="00613D4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</w:t>
      </w:r>
      <w:r w:rsidR="009021B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613D4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613D42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два миллиона </w:t>
      </w:r>
      <w:r w:rsidR="00ED782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восемьсот сорок четыре </w:t>
      </w:r>
      <w:r w:rsidR="00CD6E0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ED7824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 четыреста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D78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474 000 рублей 00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копеек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523B51" w:rsidRPr="00CD5BC8" w:rsidRDefault="00523B51" w:rsidP="00523B51">
      <w:pPr>
        <w:numPr>
          <w:ilvl w:val="1"/>
          <w:numId w:val="1"/>
        </w:numPr>
        <w:tabs>
          <w:tab w:val="left" w:pos="1560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6.  Шаг аукциона составляет 5 (пять) процентов от начальной цены продажи предмета торгов.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9021B4">
        <w:rPr>
          <w:rFonts w:ascii="Tahoma" w:hAnsi="Tahoma" w:cs="Tahoma"/>
          <w:b/>
          <w:color w:val="000000"/>
          <w:szCs w:val="24"/>
          <w:lang w:eastAsia="ar-SA"/>
        </w:rPr>
        <w:t>2</w:t>
      </w:r>
      <w:r w:rsidR="00ED7824">
        <w:rPr>
          <w:rFonts w:ascii="Tahoma" w:hAnsi="Tahoma" w:cs="Tahoma"/>
          <w:b/>
          <w:color w:val="000000"/>
          <w:szCs w:val="24"/>
          <w:lang w:eastAsia="ar-SA"/>
        </w:rPr>
        <w:t>84 400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9021B4">
        <w:rPr>
          <w:rFonts w:ascii="Tahoma" w:hAnsi="Tahoma" w:cs="Tahoma"/>
          <w:b/>
          <w:szCs w:val="24"/>
          <w:lang w:eastAsia="ar-SA"/>
        </w:rPr>
        <w:t xml:space="preserve">двести </w:t>
      </w:r>
      <w:r w:rsidR="00ED7824">
        <w:rPr>
          <w:rFonts w:ascii="Tahoma" w:hAnsi="Tahoma" w:cs="Tahoma"/>
          <w:b/>
          <w:szCs w:val="24"/>
          <w:lang w:eastAsia="ar-SA"/>
        </w:rPr>
        <w:t xml:space="preserve">восемьдесят четыре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CD6E0F">
        <w:rPr>
          <w:rFonts w:ascii="Tahoma" w:hAnsi="Tahoma" w:cs="Tahoma"/>
          <w:b/>
          <w:szCs w:val="24"/>
          <w:lang w:eastAsia="ar-SA"/>
        </w:rPr>
        <w:t>и</w:t>
      </w:r>
      <w:r w:rsidR="00CD5BC8">
        <w:rPr>
          <w:rFonts w:ascii="Tahoma" w:hAnsi="Tahoma" w:cs="Tahoma"/>
          <w:b/>
          <w:szCs w:val="24"/>
          <w:lang w:eastAsia="ar-SA"/>
        </w:rPr>
        <w:t xml:space="preserve"> </w:t>
      </w:r>
      <w:r w:rsidR="00ED7824">
        <w:rPr>
          <w:rFonts w:ascii="Tahoma" w:hAnsi="Tahoma" w:cs="Tahoma"/>
          <w:b/>
          <w:szCs w:val="24"/>
          <w:lang w:eastAsia="ar-SA"/>
        </w:rPr>
        <w:t>четыреста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ED782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квартиры пр. Ленина 27/1</w:t>
      </w:r>
      <w:r w:rsidR="00CD6E0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-</w:t>
      </w:r>
      <w:r w:rsidR="00ED782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11</w:t>
      </w:r>
      <w:r w:rsidR="00CD6E0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9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Default="00C436DF" w:rsidP="00523B51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</w:t>
      </w:r>
      <w:r w:rsidR="00312F23" w:rsidRPr="00D77B1B">
        <w:rPr>
          <w:rFonts w:ascii="Tahoma" w:hAnsi="Tahoma" w:cs="Tahoma"/>
          <w:szCs w:val="24"/>
        </w:rPr>
        <w:lastRenderedPageBreak/>
        <w:t>обеспечение исполнения договора являются сделкой, требующей одобрения органами управления юридического лица;</w:t>
      </w:r>
    </w:p>
    <w:p w:rsidR="00312F23" w:rsidRDefault="00D77B1B" w:rsidP="00523B51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523B51">
        <w:rPr>
          <w:rFonts w:ascii="Tahoma" w:hAnsi="Tahoma" w:cs="Tahoma"/>
          <w:szCs w:val="24"/>
        </w:rPr>
        <w:t>административных правонарушения</w:t>
      </w:r>
      <w:r w:rsidR="00CF2857">
        <w:rPr>
          <w:rFonts w:ascii="Tahoma" w:hAnsi="Tahoma" w:cs="Tahoma"/>
          <w:szCs w:val="24"/>
        </w:rPr>
        <w:t>х</w:t>
      </w:r>
      <w:bookmarkStart w:id="0" w:name="_GoBack"/>
      <w:bookmarkEnd w:id="0"/>
      <w:r w:rsidR="00523B51">
        <w:rPr>
          <w:rFonts w:ascii="Tahoma" w:hAnsi="Tahoma" w:cs="Tahoma"/>
          <w:szCs w:val="24"/>
        </w:rPr>
        <w:t>;</w:t>
      </w:r>
    </w:p>
    <w:p w:rsidR="00523B51" w:rsidRPr="00D77B1B" w:rsidRDefault="00523B51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   информационный лист с реквизитами счета в банке.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</w:t>
      </w:r>
      <w:r w:rsidR="00523B51">
        <w:rPr>
          <w:rFonts w:ascii="Tahoma" w:hAnsi="Tahoma" w:cs="Tahoma"/>
          <w:szCs w:val="24"/>
        </w:rPr>
        <w:t xml:space="preserve">ООО «Колабыт», </w:t>
      </w:r>
      <w:r w:rsidR="00E637EA">
        <w:rPr>
          <w:rFonts w:ascii="Tahoma" w:hAnsi="Tahoma" w:cs="Tahoma"/>
          <w:szCs w:val="24"/>
        </w:rPr>
        <w:t>ПАО «ГМК «Норильский никель»</w:t>
      </w:r>
      <w:r w:rsidR="00523B51">
        <w:rPr>
          <w:rFonts w:ascii="Tahoma" w:hAnsi="Tahoma" w:cs="Tahoma"/>
          <w:szCs w:val="24"/>
        </w:rPr>
        <w:t>, АО «Норильский комбинат» или их дочерними предприятиями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523B51">
        <w:rPr>
          <w:rFonts w:ascii="Tahoma" w:hAnsi="Tahoma" w:cs="Tahoma"/>
          <w:szCs w:val="24"/>
        </w:rPr>
        <w:t xml:space="preserve">ООО «Колабыт», </w:t>
      </w:r>
      <w:r w:rsidR="00A4224F" w:rsidRPr="006D2E69">
        <w:rPr>
          <w:rFonts w:ascii="Tahoma" w:hAnsi="Tahoma" w:cs="Tahoma"/>
          <w:szCs w:val="24"/>
        </w:rPr>
        <w:t>ПАО «ГМК «Норильский никель»</w:t>
      </w:r>
      <w:r w:rsidR="00523B51">
        <w:rPr>
          <w:rFonts w:ascii="Tahoma" w:hAnsi="Tahoma" w:cs="Tahoma"/>
          <w:szCs w:val="24"/>
        </w:rPr>
        <w:t>, АО «Норильский комбинат» или их дочерних предприятий.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922A3"/>
    <w:rsid w:val="001B6A47"/>
    <w:rsid w:val="001C1657"/>
    <w:rsid w:val="001D6A60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E3117"/>
    <w:rsid w:val="004F713F"/>
    <w:rsid w:val="00513CA8"/>
    <w:rsid w:val="00515B44"/>
    <w:rsid w:val="00523B51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3D42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021B4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E610A"/>
    <w:rsid w:val="00AF57A3"/>
    <w:rsid w:val="00B01D35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B08FA"/>
    <w:rsid w:val="00CC4844"/>
    <w:rsid w:val="00CC56C0"/>
    <w:rsid w:val="00CD5BC8"/>
    <w:rsid w:val="00CD6E0F"/>
    <w:rsid w:val="00CF2857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2E21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048B"/>
    <w:rsid w:val="00EB5360"/>
    <w:rsid w:val="00ED7824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5F30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246</cp:revision>
  <cp:lastPrinted>2021-10-28T06:39:00Z</cp:lastPrinted>
  <dcterms:created xsi:type="dcterms:W3CDTF">2018-08-01T08:26:00Z</dcterms:created>
  <dcterms:modified xsi:type="dcterms:W3CDTF">2025-09-25T19:26:00Z</dcterms:modified>
</cp:coreProperties>
</file>